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48" w:rsidRPr="00A96EEB" w:rsidRDefault="001A5148" w:rsidP="001A5148">
      <w:pPr>
        <w:keepNext/>
        <w:keepLines/>
        <w:jc w:val="center"/>
        <w:outlineLvl w:val="6"/>
        <w:rPr>
          <w:rFonts w:eastAsiaTheme="majorEastAsia"/>
          <w:b/>
          <w:iCs/>
          <w:sz w:val="28"/>
          <w:szCs w:val="28"/>
          <w:lang w:eastAsia="en-US"/>
        </w:rPr>
      </w:pPr>
      <w:r w:rsidRPr="00A96EEB">
        <w:rPr>
          <w:rFonts w:eastAsiaTheme="majorEastAsia"/>
          <w:b/>
          <w:iCs/>
          <w:sz w:val="28"/>
          <w:szCs w:val="28"/>
          <w:lang w:eastAsia="en-US"/>
        </w:rPr>
        <w:t xml:space="preserve">ТЕХНИЧЕСКОЕ ЗАДАНИЕ 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lang w:val="x-none"/>
        </w:rPr>
      </w:pPr>
      <w:r w:rsidRPr="00A96EEB">
        <w:t>Оказание услуг по техническому обслуживанию и ремонту средств палатной сигнализации в хирургическом и терапевтическом корпусах ООО «Медсервис»</w:t>
      </w: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1. Нормативные требования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Организация технического обслуживания и ремонта должна соответствовать требованиям:</w:t>
      </w:r>
    </w:p>
    <w:p w:rsidR="001A5148" w:rsidRPr="00A96EEB" w:rsidRDefault="001A5148" w:rsidP="001A5148">
      <w:pPr>
        <w:numPr>
          <w:ilvl w:val="0"/>
          <w:numId w:val="4"/>
        </w:numPr>
        <w:tabs>
          <w:tab w:val="left" w:pos="567"/>
        </w:tabs>
        <w:spacing w:line="276" w:lineRule="auto"/>
        <w:jc w:val="left"/>
      </w:pPr>
      <w:r w:rsidRPr="00A96EEB">
        <w:t xml:space="preserve">ГОСТ </w:t>
      </w:r>
      <w:proofErr w:type="gramStart"/>
      <w:r w:rsidRPr="00A96EEB">
        <w:t>Р</w:t>
      </w:r>
      <w:proofErr w:type="gramEnd"/>
      <w:r w:rsidRPr="00A96EEB">
        <w:t xml:space="preserve"> 54101-2010 «Средства автоматизации и системы управления. Средства и с</w:t>
      </w:r>
      <w:r w:rsidRPr="00A96EEB">
        <w:t>и</w:t>
      </w:r>
      <w:r w:rsidRPr="00A96EEB">
        <w:t>стемы обеспечения безопасности. Техническое обслуживание и текущий ремонт»;</w:t>
      </w:r>
    </w:p>
    <w:p w:rsidR="001A5148" w:rsidRPr="00A96EEB" w:rsidRDefault="001A5148" w:rsidP="001A5148">
      <w:pPr>
        <w:numPr>
          <w:ilvl w:val="0"/>
          <w:numId w:val="4"/>
        </w:numPr>
        <w:tabs>
          <w:tab w:val="left" w:pos="567"/>
        </w:tabs>
        <w:spacing w:line="276" w:lineRule="auto"/>
        <w:jc w:val="left"/>
      </w:pPr>
      <w:r w:rsidRPr="00A96EEB">
        <w:t>требованиям пожарной безопасности при оказании услуг;</w:t>
      </w:r>
    </w:p>
    <w:p w:rsidR="001A5148" w:rsidRPr="00A96EEB" w:rsidRDefault="001A5148" w:rsidP="001A5148">
      <w:pPr>
        <w:numPr>
          <w:ilvl w:val="0"/>
          <w:numId w:val="4"/>
        </w:numPr>
        <w:tabs>
          <w:tab w:val="left" w:pos="567"/>
        </w:tabs>
        <w:spacing w:line="276" w:lineRule="auto"/>
        <w:jc w:val="left"/>
      </w:pPr>
      <w:r w:rsidRPr="00A96EEB">
        <w:t>рекомендациям заводов-изготовителей оборудования;</w:t>
      </w:r>
    </w:p>
    <w:p w:rsidR="001A5148" w:rsidRPr="00A96EEB" w:rsidRDefault="001A5148" w:rsidP="001A5148">
      <w:pPr>
        <w:numPr>
          <w:ilvl w:val="0"/>
          <w:numId w:val="4"/>
        </w:numPr>
        <w:tabs>
          <w:tab w:val="left" w:pos="567"/>
        </w:tabs>
        <w:spacing w:line="276" w:lineRule="auto"/>
        <w:ind w:left="567" w:hanging="207"/>
        <w:jc w:val="left"/>
      </w:pPr>
      <w:r w:rsidRPr="00A96EEB">
        <w:t>иным нормативным документам, включая локальные акты Заказчика, регламентиру</w:t>
      </w:r>
      <w:r w:rsidRPr="00A96EEB">
        <w:t>ю</w:t>
      </w:r>
      <w:r w:rsidRPr="00A96EEB">
        <w:t>щим качество услуг, являющихся предметом договора.</w:t>
      </w: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2. Основные требования</w:t>
      </w:r>
    </w:p>
    <w:p w:rsidR="001A5148" w:rsidRPr="00A96EEB" w:rsidRDefault="001A5148" w:rsidP="001A5148">
      <w:pPr>
        <w:tabs>
          <w:tab w:val="left" w:pos="567"/>
        </w:tabs>
        <w:rPr>
          <w:bCs/>
        </w:rPr>
      </w:pPr>
      <w:r w:rsidRPr="00A96EEB">
        <w:rPr>
          <w:bCs/>
        </w:rPr>
        <w:t>2.1. Результатом оказания услуг является поддержание или</w:t>
      </w:r>
      <w:r w:rsidRPr="00A96EEB">
        <w:rPr>
          <w:b/>
          <w:bCs/>
        </w:rPr>
        <w:t xml:space="preserve"> </w:t>
      </w:r>
      <w:r w:rsidRPr="00A96EEB">
        <w:rPr>
          <w:bCs/>
        </w:rPr>
        <w:t>экстренное восстановление раб</w:t>
      </w:r>
      <w:r w:rsidRPr="00A96EEB">
        <w:rPr>
          <w:bCs/>
        </w:rPr>
        <w:t>о</w:t>
      </w:r>
      <w:r w:rsidRPr="00A96EEB">
        <w:rPr>
          <w:bCs/>
        </w:rPr>
        <w:t>тоспособного состояния средств палатной сигнализаци</w:t>
      </w:r>
      <w:proofErr w:type="gramStart"/>
      <w:r w:rsidRPr="00A96EEB">
        <w:rPr>
          <w:bCs/>
        </w:rPr>
        <w:t>и(</w:t>
      </w:r>
      <w:proofErr w:type="gramEnd"/>
      <w:r w:rsidRPr="00A96EEB">
        <w:rPr>
          <w:bCs/>
        </w:rPr>
        <w:t>далее – Оборудования) путем пер</w:t>
      </w:r>
      <w:r w:rsidRPr="00A96EEB">
        <w:rPr>
          <w:bCs/>
        </w:rPr>
        <w:t>и</w:t>
      </w:r>
      <w:r w:rsidRPr="00A96EEB">
        <w:rPr>
          <w:bCs/>
        </w:rPr>
        <w:t>одического проведения</w:t>
      </w:r>
      <w:r w:rsidRPr="00A96EEB"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</w:t>
      </w:r>
      <w:r w:rsidRPr="00A96EEB">
        <w:t>т</w:t>
      </w:r>
      <w:r w:rsidRPr="00A96EEB">
        <w:t>ветствующем требованиям технической документации:</w:t>
      </w:r>
      <w:r w:rsidRPr="00A96EEB">
        <w:rPr>
          <w:bCs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  <w:r w:rsidRPr="00A96EEB">
        <w:t xml:space="preserve"> </w:t>
      </w:r>
    </w:p>
    <w:p w:rsidR="001A5148" w:rsidRPr="00A96EEB" w:rsidRDefault="001A5148" w:rsidP="001A5148">
      <w:pPr>
        <w:tabs>
          <w:tab w:val="left" w:pos="567"/>
        </w:tabs>
        <w:rPr>
          <w:bCs/>
        </w:rPr>
      </w:pPr>
      <w:r w:rsidRPr="00A96EEB">
        <w:rPr>
          <w:bCs/>
        </w:rPr>
        <w:t>2.2. В рамках оказания услуг Исполнитель обязан: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</w:t>
      </w:r>
      <w:r w:rsidRPr="00A96EEB">
        <w:rPr>
          <w:bCs/>
        </w:rPr>
        <w:t>и</w:t>
      </w:r>
      <w:r w:rsidRPr="00A96EEB">
        <w:rPr>
          <w:bCs/>
        </w:rPr>
        <w:t>ей, инструкциями завода-изготовителя и типовыми технологическими процессами;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>изменять программы функционирования Оборудования по письменной заявке Заказч</w:t>
      </w:r>
      <w:r w:rsidRPr="00A96EEB">
        <w:rPr>
          <w:bCs/>
        </w:rPr>
        <w:t>и</w:t>
      </w:r>
      <w:r w:rsidRPr="00A96EEB">
        <w:rPr>
          <w:bCs/>
        </w:rPr>
        <w:t>ка на корректировку программного обеспечения.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>оказывать консультативные услуги по вопросам эксплуатации Оборудования, пров</w:t>
      </w:r>
      <w:r w:rsidRPr="00A96EEB">
        <w:rPr>
          <w:bCs/>
        </w:rPr>
        <w:t>о</w:t>
      </w:r>
      <w:r w:rsidRPr="00A96EEB">
        <w:rPr>
          <w:bCs/>
        </w:rPr>
        <w:t>дить инструктажи ответственных сотрудников Заказчика и иных, обозначенных Зака</w:t>
      </w:r>
      <w:r w:rsidRPr="00A96EEB">
        <w:rPr>
          <w:bCs/>
        </w:rPr>
        <w:t>з</w:t>
      </w:r>
      <w:r w:rsidRPr="00A96EEB">
        <w:rPr>
          <w:bCs/>
        </w:rPr>
        <w:t>чиком лиц, по правилам и условиям пользования средствами системы, изменениям в условиях пользования;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>направлять на Объект для проведения технического обслуживания квалифицированный и обученный персонал;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 xml:space="preserve">обеспечить соблюдение своими сотрудниками </w:t>
      </w:r>
      <w:proofErr w:type="spellStart"/>
      <w:r w:rsidRPr="00A96EEB">
        <w:rPr>
          <w:bCs/>
        </w:rPr>
        <w:t>внутриобъектового</w:t>
      </w:r>
      <w:proofErr w:type="spellEnd"/>
      <w:r w:rsidRPr="00A96EEB">
        <w:rPr>
          <w:bCs/>
        </w:rPr>
        <w:t xml:space="preserve"> режима, правил те</w:t>
      </w:r>
      <w:r w:rsidRPr="00A96EEB">
        <w:rPr>
          <w:bCs/>
        </w:rPr>
        <w:t>х</w:t>
      </w:r>
      <w:r w:rsidRPr="00A96EEB">
        <w:rPr>
          <w:bCs/>
        </w:rPr>
        <w:t>ники безопасности, пожарной безопасности, действующие на Объекте;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567"/>
        </w:tabs>
        <w:ind w:left="567" w:hanging="207"/>
        <w:jc w:val="left"/>
        <w:rPr>
          <w:bCs/>
        </w:rPr>
      </w:pPr>
      <w:r w:rsidRPr="00A96EEB">
        <w:rPr>
          <w:bCs/>
        </w:rPr>
        <w:t>вносить Заказчику предложения по усовершенствованию систем работы Оборудования.</w:t>
      </w:r>
    </w:p>
    <w:p w:rsidR="001A5148" w:rsidRPr="00A96EEB" w:rsidRDefault="001A5148" w:rsidP="001A5148">
      <w:pPr>
        <w:tabs>
          <w:tab w:val="left" w:pos="567"/>
        </w:tabs>
        <w:rPr>
          <w:bCs/>
        </w:rPr>
      </w:pPr>
      <w:r w:rsidRPr="00A96EEB">
        <w:rPr>
          <w:bCs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</w:t>
      </w:r>
      <w:r w:rsidRPr="00A96EEB">
        <w:rPr>
          <w:bCs/>
        </w:rPr>
        <w:t>с</w:t>
      </w:r>
      <w:r w:rsidRPr="00A96EEB">
        <w:rPr>
          <w:bCs/>
        </w:rPr>
        <w:t>сийской Федерации.</w:t>
      </w:r>
    </w:p>
    <w:p w:rsidR="001A5148" w:rsidRPr="00A96EEB" w:rsidRDefault="001A5148" w:rsidP="001A5148">
      <w:pPr>
        <w:tabs>
          <w:tab w:val="left" w:pos="567"/>
        </w:tabs>
      </w:pPr>
      <w:r w:rsidRPr="00A96EEB">
        <w:rPr>
          <w:bCs/>
        </w:rPr>
        <w:t xml:space="preserve">2.4. </w:t>
      </w:r>
      <w:r w:rsidRPr="00A96EEB">
        <w:t>Контроль технического состояния установок должен осуществляться еженедельно, с о</w:t>
      </w:r>
      <w:r w:rsidRPr="00A96EEB">
        <w:t>т</w:t>
      </w:r>
      <w:r w:rsidRPr="00A96EEB">
        <w:t xml:space="preserve">меткой в журнале </w:t>
      </w:r>
      <w:proofErr w:type="spellStart"/>
      <w:r w:rsidRPr="00A96EEB">
        <w:t>ТОиР</w:t>
      </w:r>
      <w:proofErr w:type="spellEnd"/>
      <w:r w:rsidRPr="00A96EEB">
        <w:t>.</w:t>
      </w:r>
    </w:p>
    <w:p w:rsidR="001A5148" w:rsidRPr="00A96EEB" w:rsidRDefault="001A5148" w:rsidP="001A5148">
      <w:pPr>
        <w:widowControl w:val="0"/>
        <w:tabs>
          <w:tab w:val="left" w:pos="567"/>
        </w:tabs>
        <w:autoSpaceDE w:val="0"/>
        <w:autoSpaceDN w:val="0"/>
        <w:adjustRightInd w:val="0"/>
      </w:pPr>
      <w:r w:rsidRPr="00A96EEB">
        <w:t>2.5. Исполнитель  обязан завести журнал учета неисправностей на посту охран</w:t>
      </w:r>
      <w:proofErr w:type="gramStart"/>
      <w:r w:rsidRPr="00A96EEB">
        <w:t>ы ООО</w:t>
      </w:r>
      <w:proofErr w:type="gramEnd"/>
      <w:r w:rsidRPr="00A96EEB">
        <w:t xml:space="preserve"> «Ме</w:t>
      </w:r>
      <w:r w:rsidRPr="00A96EEB">
        <w:t>д</w:t>
      </w:r>
      <w:r w:rsidRPr="00A96EEB">
        <w:t>сервис»</w:t>
      </w:r>
      <w:r w:rsidRPr="00A96EEB">
        <w:rPr>
          <w:u w:val="single"/>
        </w:rPr>
        <w:t>.</w:t>
      </w:r>
      <w:r w:rsidRPr="00A96EEB">
        <w:t xml:space="preserve"> Принимать и выполнять – заявки, зафиксированные в журнале учета </w:t>
      </w:r>
      <w:r w:rsidRPr="00A96EEB">
        <w:lastRenderedPageBreak/>
        <w:t>неисправн</w:t>
      </w:r>
      <w:r w:rsidRPr="00A96EEB">
        <w:t>о</w:t>
      </w:r>
      <w:r w:rsidRPr="00A96EEB">
        <w:t>стей, в течение 1 (одного) дня с момента получения заявки. Указать в журнале дату устран</w:t>
      </w:r>
      <w:r w:rsidRPr="00A96EEB">
        <w:t>е</w:t>
      </w:r>
      <w:r w:rsidRPr="00A96EEB">
        <w:t>ния  причины неисправности и дату замены оборудования или его  комплектующих часте</w:t>
      </w:r>
      <w:proofErr w:type="gramStart"/>
      <w:r w:rsidRPr="00A96EEB">
        <w:t>й(</w:t>
      </w:r>
      <w:proofErr w:type="gramEnd"/>
      <w:r w:rsidRPr="00A96EEB">
        <w:t>в случае необходимости). При невозможности устранения неисправности Исполнитель  обязан в течение 2(два) дней с момента получения заявки, предоставлять Заказчику  акт о неиспра</w:t>
      </w:r>
      <w:r w:rsidRPr="00A96EEB">
        <w:t>в</w:t>
      </w:r>
      <w:r w:rsidRPr="00A96EEB">
        <w:t>ности оборудования.</w:t>
      </w: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3. Функциональные требования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3.1. На техническое обслуживание передается исправное оборудование Заказчика.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3.3. Регламентными работами являются мероприятия:</w:t>
      </w:r>
    </w:p>
    <w:p w:rsidR="001A5148" w:rsidRPr="00A96EEB" w:rsidRDefault="001A5148" w:rsidP="001A5148">
      <w:pPr>
        <w:numPr>
          <w:ilvl w:val="0"/>
          <w:numId w:val="2"/>
        </w:numPr>
        <w:tabs>
          <w:tab w:val="left" w:pos="567"/>
        </w:tabs>
        <w:ind w:left="567" w:hanging="207"/>
        <w:jc w:val="left"/>
      </w:pPr>
      <w:r w:rsidRPr="00A96EEB">
        <w:t>визуальный осмотр Оборудования на отсутствие механических повреждений, коррозии, грязи, прочности креплений и т.п.;</w:t>
      </w:r>
    </w:p>
    <w:p w:rsidR="001A5148" w:rsidRPr="00A96EEB" w:rsidRDefault="001A5148" w:rsidP="001A5148">
      <w:pPr>
        <w:numPr>
          <w:ilvl w:val="0"/>
          <w:numId w:val="2"/>
        </w:numPr>
        <w:tabs>
          <w:tab w:val="left" w:pos="567"/>
        </w:tabs>
        <w:ind w:left="567" w:hanging="207"/>
        <w:jc w:val="left"/>
      </w:pPr>
      <w:r w:rsidRPr="00A96EEB">
        <w:t xml:space="preserve">проверка работоспособности составных частей системы (пультов медсестры, </w:t>
      </w:r>
      <w:proofErr w:type="spellStart"/>
      <w:r w:rsidRPr="00A96EEB">
        <w:t>пейдже</w:t>
      </w:r>
      <w:r w:rsidRPr="00A96EEB">
        <w:t>н</w:t>
      </w:r>
      <w:r w:rsidRPr="00A96EEB">
        <w:t>говых</w:t>
      </w:r>
      <w:proofErr w:type="spellEnd"/>
      <w:r w:rsidRPr="00A96EEB">
        <w:t xml:space="preserve"> станций, блоков питания, системных и палатных контроллеров, переговорных устройств, кнопок вызова и  сброса-присутствия, электромонтажных линий связи и т.п.);</w:t>
      </w:r>
    </w:p>
    <w:p w:rsidR="001A5148" w:rsidRPr="00A96EEB" w:rsidRDefault="001A5148" w:rsidP="001A5148">
      <w:pPr>
        <w:tabs>
          <w:tab w:val="left" w:pos="567"/>
        </w:tabs>
        <w:ind w:left="567" w:hanging="207"/>
      </w:pPr>
      <w:r w:rsidRPr="00A96EEB">
        <w:t>- 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1A5148" w:rsidRPr="00A96EEB" w:rsidRDefault="001A5148" w:rsidP="001A5148">
      <w:pPr>
        <w:numPr>
          <w:ilvl w:val="0"/>
          <w:numId w:val="2"/>
        </w:numPr>
        <w:tabs>
          <w:tab w:val="left" w:pos="567"/>
        </w:tabs>
        <w:ind w:left="567" w:hanging="207"/>
        <w:jc w:val="left"/>
      </w:pPr>
      <w:r w:rsidRPr="00A96EEB">
        <w:t>произведение контрольных замеров питающего напряжения, проверка заземления и</w:t>
      </w:r>
      <w:r w:rsidRPr="00A96EEB">
        <w:t>с</w:t>
      </w:r>
      <w:r w:rsidRPr="00A96EEB">
        <w:t>точников питания, корректности их работы;</w:t>
      </w:r>
    </w:p>
    <w:p w:rsidR="001A5148" w:rsidRPr="00A96EEB" w:rsidRDefault="001A5148" w:rsidP="001A5148">
      <w:pPr>
        <w:numPr>
          <w:ilvl w:val="0"/>
          <w:numId w:val="2"/>
        </w:numPr>
        <w:tabs>
          <w:tab w:val="left" w:pos="567"/>
        </w:tabs>
        <w:ind w:left="567" w:hanging="207"/>
        <w:jc w:val="left"/>
      </w:pPr>
      <w:r w:rsidRPr="00A96EEB">
        <w:t>визуальный осмотр, проверка работоспособности и проведение необходимых проф</w:t>
      </w:r>
      <w:r w:rsidRPr="00A96EEB">
        <w:t>и</w:t>
      </w:r>
      <w:r w:rsidRPr="00A96EEB">
        <w:t>лактических мероприятий в отношении иного оборудования, перечисленного в насто</w:t>
      </w:r>
      <w:r w:rsidRPr="00A96EEB">
        <w:t>я</w:t>
      </w:r>
      <w:r w:rsidRPr="00A96EEB">
        <w:t>щем техническом задании.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3.4. Неплановое техническое обслуживание должно проводиться в случаях выявления Зака</w:t>
      </w:r>
      <w:r w:rsidRPr="00A96EEB">
        <w:t>з</w:t>
      </w:r>
      <w:r w:rsidRPr="00A96EEB">
        <w:t>чиком неисправностей в работе оборудования (палатная лампа не работает, не проходит в</w:t>
      </w:r>
      <w:r w:rsidRPr="00A96EEB">
        <w:t>ы</w:t>
      </w:r>
      <w:r w:rsidRPr="00A96EEB">
        <w:t>зов на пульт медсестры, не работает дуплексная связь,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Pr="00A96EEB">
        <w:t>;н</w:t>
      </w:r>
      <w:proofErr w:type="gramEnd"/>
      <w:r w:rsidRPr="00A96EEB">
        <w:t>а исправные.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3.5. При выявлении по результатам регламентных работ или непланового технического о</w:t>
      </w:r>
      <w:r w:rsidRPr="00A96EEB">
        <w:t>б</w:t>
      </w:r>
      <w:r w:rsidRPr="00A96EEB">
        <w:t>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</w:t>
      </w:r>
      <w:r w:rsidRPr="00A96EEB">
        <w:t>а</w:t>
      </w:r>
      <w:r w:rsidRPr="00A96EEB">
        <w:t>териалов и ремонтных работ.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3.6. Регламентные работы и неплановое техническое обслуживание Оборудования не вкл</w:t>
      </w:r>
      <w:r w:rsidRPr="00A96EEB">
        <w:t>ю</w:t>
      </w:r>
      <w:r w:rsidRPr="00A96EEB">
        <w:t>чают:</w:t>
      </w:r>
    </w:p>
    <w:p w:rsidR="001A5148" w:rsidRPr="00A96EEB" w:rsidRDefault="001A5148" w:rsidP="001A5148">
      <w:pPr>
        <w:numPr>
          <w:ilvl w:val="0"/>
          <w:numId w:val="2"/>
        </w:numPr>
        <w:tabs>
          <w:tab w:val="left" w:pos="567"/>
        </w:tabs>
        <w:spacing w:line="276" w:lineRule="auto"/>
        <w:jc w:val="left"/>
      </w:pPr>
      <w:r w:rsidRPr="00A96EEB">
        <w:t>капитальный ремонт оборудования,</w:t>
      </w:r>
    </w:p>
    <w:p w:rsidR="001A5148" w:rsidRPr="00A96EEB" w:rsidRDefault="001A5148" w:rsidP="001A5148">
      <w:pPr>
        <w:numPr>
          <w:ilvl w:val="0"/>
          <w:numId w:val="2"/>
        </w:numPr>
        <w:tabs>
          <w:tab w:val="left" w:pos="567"/>
        </w:tabs>
        <w:spacing w:line="276" w:lineRule="auto"/>
        <w:jc w:val="left"/>
      </w:pPr>
      <w:r w:rsidRPr="00A96EEB">
        <w:t>стоимость запасных частей, материалов.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3.7. В случае возникновения потребности в проведении указанных работ, при условии нал</w:t>
      </w:r>
      <w:r w:rsidRPr="00A96EEB">
        <w:t>и</w:t>
      </w:r>
      <w:r w:rsidRPr="00A96EEB">
        <w:t>чия положительного решения Заказчика после рассмотрения составленных в ходе диагн</w:t>
      </w:r>
      <w:r w:rsidRPr="00A96EEB">
        <w:t>о</w:t>
      </w:r>
      <w:r w:rsidRPr="00A96EEB">
        <w:t>стики калькуляций (расчетов, смет), Исполнитель производит ремонтные работы на основ</w:t>
      </w:r>
      <w:r w:rsidRPr="00A96EEB">
        <w:t>а</w:t>
      </w:r>
      <w:r w:rsidRPr="00A96EEB">
        <w:t>нии оформленных и подписанных уполномоченными представителями Заказчика и Испо</w:t>
      </w:r>
      <w:r w:rsidRPr="00A96EEB">
        <w:t>л</w:t>
      </w:r>
      <w:r w:rsidRPr="00A96EEB">
        <w:t>нителя дополнительных соглашений (договора).</w:t>
      </w:r>
    </w:p>
    <w:p w:rsidR="001A5148" w:rsidRPr="00A96EEB" w:rsidRDefault="001A5148" w:rsidP="001A5148">
      <w:pPr>
        <w:tabs>
          <w:tab w:val="left" w:pos="567"/>
        </w:tabs>
      </w:pPr>
      <w:r w:rsidRPr="00A96EEB">
        <w:t>3.8. Запасные части и расходные материалы, необходимые для проведения работ по технич</w:t>
      </w:r>
      <w:r w:rsidRPr="00A96EEB">
        <w:t>е</w:t>
      </w:r>
      <w:r w:rsidRPr="00A96EEB">
        <w:t>скому обслуживанию и ремонтам оформляются по отдельно заключенному договору.</w:t>
      </w:r>
    </w:p>
    <w:p w:rsidR="001A5148" w:rsidRPr="00A96EEB" w:rsidRDefault="001A5148" w:rsidP="001A5148">
      <w:pPr>
        <w:tabs>
          <w:tab w:val="left" w:pos="567"/>
        </w:tabs>
      </w:pP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4. Сроки и периоды оказания услуг</w:t>
      </w:r>
    </w:p>
    <w:p w:rsidR="001A5148" w:rsidRPr="00A96EEB" w:rsidRDefault="001A5148" w:rsidP="001A5148">
      <w:pPr>
        <w:tabs>
          <w:tab w:val="left" w:pos="0"/>
        </w:tabs>
      </w:pPr>
      <w:r w:rsidRPr="00A96EEB">
        <w:t>4.1. Сроки оказания услуг: с 01.01.20</w:t>
      </w:r>
      <w:r>
        <w:t>20</w:t>
      </w:r>
      <w:r w:rsidRPr="00A96EEB">
        <w:t xml:space="preserve"> года по 31.12.20</w:t>
      </w:r>
      <w:r>
        <w:t>20</w:t>
      </w:r>
      <w:r w:rsidRPr="00A96EEB">
        <w:t xml:space="preserve"> года включительно.</w:t>
      </w:r>
    </w:p>
    <w:p w:rsidR="001A5148" w:rsidRDefault="001A5148" w:rsidP="001A5148">
      <w:pPr>
        <w:tabs>
          <w:tab w:val="left" w:pos="0"/>
        </w:tabs>
      </w:pPr>
      <w:r w:rsidRPr="00A96EEB">
        <w:t xml:space="preserve">4.2. </w:t>
      </w:r>
      <w:proofErr w:type="gramStart"/>
      <w:r w:rsidRPr="00A96EEB">
        <w:t>Регламентные работы, указанные в пункте 3.3 настоящего технического задания, должны проводиться не реже 1 раза в месяц на всех объектах  и подразделениях ООО «Медсервис» (с указанием в журнале  даты проведения и наименование подразделения), за исключением р</w:t>
      </w:r>
      <w:r w:rsidRPr="00A96EEB">
        <w:t>а</w:t>
      </w:r>
      <w:r w:rsidRPr="00A96EEB">
        <w:t>бот, плановое выполнение которых в соответствии с эксплуатационной документацией, и</w:t>
      </w:r>
      <w:r w:rsidRPr="00A96EEB">
        <w:t>н</w:t>
      </w:r>
      <w:r w:rsidRPr="00A96EEB">
        <w:t>струкциями завода-изготовителя и типовыми технологическими процессами предусмот</w:t>
      </w:r>
      <w:r>
        <w:t>рено реже установленного срока.</w:t>
      </w:r>
      <w:proofErr w:type="gramEnd"/>
    </w:p>
    <w:p w:rsidR="001A5148" w:rsidRDefault="001A5148" w:rsidP="001A5148">
      <w:pPr>
        <w:tabs>
          <w:tab w:val="left" w:pos="0"/>
        </w:tabs>
      </w:pPr>
    </w:p>
    <w:p w:rsidR="001A5148" w:rsidRPr="00C87FC2" w:rsidRDefault="001A5148" w:rsidP="001A5148">
      <w:pPr>
        <w:tabs>
          <w:tab w:val="left" w:pos="567"/>
        </w:tabs>
      </w:pPr>
      <w:r w:rsidRPr="00C87FC2">
        <w:t xml:space="preserve">4.3. </w:t>
      </w:r>
      <w:r w:rsidRPr="00C87FC2">
        <w:rPr>
          <w:u w:val="single"/>
        </w:rPr>
        <w:t xml:space="preserve">Экстренное восстановление работоспособности и устранение неисправностей палатной сигнализации в стационарах  должно осуществляться в течение 2х часов, включая выходные и праздничные дни, </w:t>
      </w:r>
      <w:r w:rsidRPr="00C87FC2">
        <w:t>с момента получения сообщения по телефону___________ или на эле</w:t>
      </w:r>
      <w:r w:rsidRPr="00C87FC2">
        <w:t>к</w:t>
      </w:r>
      <w:r w:rsidRPr="00C87FC2">
        <w:t xml:space="preserve">тронный адрес Исполнителя _____________от  Заказчика, кроме ночного времени с 22.00 до 8.00.часов.  </w:t>
      </w:r>
    </w:p>
    <w:p w:rsidR="001A5148" w:rsidRPr="00C87FC2" w:rsidRDefault="001A5148" w:rsidP="001A5148">
      <w:pPr>
        <w:tabs>
          <w:tab w:val="left" w:pos="567"/>
        </w:tabs>
        <w:rPr>
          <w:u w:val="single"/>
        </w:rPr>
      </w:pPr>
      <w:r w:rsidRPr="00C87FC2">
        <w:t>4.4. Исполнитель (специалисты, обслуживающие оборудование; непосредственный руков</w:t>
      </w:r>
      <w:r w:rsidRPr="00C87FC2">
        <w:t>о</w:t>
      </w:r>
      <w:r w:rsidRPr="00C87FC2">
        <w:t xml:space="preserve">дитель) обязан </w:t>
      </w:r>
      <w:r w:rsidRPr="00C87FC2">
        <w:rPr>
          <w:u w:val="single"/>
        </w:rPr>
        <w:t>обеспечить круглосуточный прием по телефону________ или на электронный адрес Исполнителя</w:t>
      </w:r>
      <w:r w:rsidRPr="00C87FC2">
        <w:t xml:space="preserve"> сообщений от Заказчика о неисправностях оборудования, </w:t>
      </w:r>
      <w:r w:rsidRPr="00C87FC2">
        <w:rPr>
          <w:u w:val="single"/>
        </w:rPr>
        <w:t xml:space="preserve"> включая в</w:t>
      </w:r>
      <w:r w:rsidRPr="00C87FC2">
        <w:rPr>
          <w:u w:val="single"/>
        </w:rPr>
        <w:t>ы</w:t>
      </w:r>
      <w:r w:rsidRPr="00C87FC2">
        <w:rPr>
          <w:u w:val="single"/>
        </w:rPr>
        <w:t>ходные и нерабочие праздничные дни</w:t>
      </w:r>
      <w:proofErr w:type="gramStart"/>
      <w:r w:rsidRPr="00C87FC2">
        <w:rPr>
          <w:u w:val="single"/>
        </w:rPr>
        <w:t>.</w:t>
      </w:r>
      <w:proofErr w:type="gramEnd"/>
      <w:r w:rsidRPr="00C87FC2">
        <w:rPr>
          <w:u w:val="single"/>
        </w:rPr>
        <w:t xml:space="preserve"> </w:t>
      </w:r>
      <w:proofErr w:type="gramStart"/>
      <w:r w:rsidRPr="00C87FC2">
        <w:rPr>
          <w:u w:val="single"/>
        </w:rPr>
        <w:t>к</w:t>
      </w:r>
      <w:proofErr w:type="gramEnd"/>
      <w:r w:rsidRPr="00C87FC2">
        <w:rPr>
          <w:u w:val="single"/>
        </w:rPr>
        <w:t>роме ночного времени с 22.00 до 8.00.часов.</w:t>
      </w:r>
    </w:p>
    <w:p w:rsidR="001A5148" w:rsidRPr="00A96EEB" w:rsidRDefault="001A5148" w:rsidP="001A5148">
      <w:pPr>
        <w:tabs>
          <w:tab w:val="left" w:pos="0"/>
        </w:tabs>
      </w:pPr>
    </w:p>
    <w:p w:rsidR="001A5148" w:rsidRPr="00A96EEB" w:rsidRDefault="001A5148" w:rsidP="001A5148">
      <w:pPr>
        <w:spacing w:before="240" w:after="120"/>
        <w:jc w:val="center"/>
        <w:rPr>
          <w:b/>
        </w:rPr>
      </w:pPr>
      <w:r w:rsidRPr="00A96EEB">
        <w:rPr>
          <w:b/>
        </w:rPr>
        <w:t>5. Место оказания услуг</w:t>
      </w:r>
    </w:p>
    <w:p w:rsidR="001A5148" w:rsidRPr="00A96EEB" w:rsidRDefault="001A5148" w:rsidP="001A5148">
      <w:pPr>
        <w:tabs>
          <w:tab w:val="left" w:pos="567"/>
        </w:tabs>
        <w:rPr>
          <w:rFonts w:eastAsiaTheme="minorHAnsi"/>
          <w:lang w:eastAsia="en-US"/>
        </w:rPr>
      </w:pPr>
      <w:r w:rsidRPr="00A96EEB">
        <w:t>Объект</w:t>
      </w:r>
      <w:proofErr w:type="gramStart"/>
      <w:r w:rsidRPr="00A96EEB">
        <w:t>ы ООО</w:t>
      </w:r>
      <w:proofErr w:type="gramEnd"/>
      <w:r w:rsidRPr="00A96EEB">
        <w:t xml:space="preserve"> «Медсервис», расположенные по адресу: Республика Башкортостан, </w:t>
      </w:r>
      <w:proofErr w:type="spellStart"/>
      <w:r w:rsidRPr="00A96EEB">
        <w:t>г</w:t>
      </w:r>
      <w:proofErr w:type="gramStart"/>
      <w:r w:rsidRPr="00A96EEB">
        <w:t>.С</w:t>
      </w:r>
      <w:proofErr w:type="gramEnd"/>
      <w:r w:rsidRPr="00A96EEB">
        <w:t>алават</w:t>
      </w:r>
      <w:proofErr w:type="spellEnd"/>
      <w:r w:rsidRPr="00A96EEB">
        <w:t xml:space="preserve">, </w:t>
      </w:r>
      <w:proofErr w:type="spellStart"/>
      <w:r w:rsidRPr="00A96EEB">
        <w:t>ул.Октябрьская</w:t>
      </w:r>
      <w:proofErr w:type="spellEnd"/>
      <w:r w:rsidRPr="00A96EEB">
        <w:t>, д.35</w:t>
      </w:r>
    </w:p>
    <w:p w:rsidR="001A5148" w:rsidRPr="00A96EEB" w:rsidRDefault="001A5148" w:rsidP="001A5148">
      <w:pPr>
        <w:tabs>
          <w:tab w:val="left" w:pos="567"/>
        </w:tabs>
        <w:rPr>
          <w:rFonts w:eastAsiaTheme="minorHAnsi"/>
          <w:lang w:eastAsia="en-US"/>
        </w:rPr>
      </w:pP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Перечень объектов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  <w:r w:rsidRPr="00A96EEB">
        <w:rPr>
          <w:rFonts w:eastAsiaTheme="minorHAnsi"/>
          <w:b/>
          <w:lang w:eastAsia="en-US"/>
        </w:rPr>
        <w:t>на оказание услуг по техническому обслуживанию и ремонту средств палатной сигн</w:t>
      </w:r>
      <w:r w:rsidRPr="00A96EEB">
        <w:rPr>
          <w:rFonts w:eastAsiaTheme="minorHAnsi"/>
          <w:b/>
          <w:lang w:eastAsia="en-US"/>
        </w:rPr>
        <w:t>а</w:t>
      </w:r>
      <w:r w:rsidRPr="00A96EEB">
        <w:rPr>
          <w:rFonts w:eastAsiaTheme="minorHAnsi"/>
          <w:b/>
          <w:lang w:eastAsia="en-US"/>
        </w:rPr>
        <w:t xml:space="preserve">лизации,  смонтированных 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  <w:r w:rsidRPr="00A96EEB">
        <w:rPr>
          <w:rFonts w:eastAsiaTheme="minorHAnsi"/>
          <w:b/>
          <w:lang w:eastAsia="en-US"/>
        </w:rPr>
        <w:t>на объектах ООО «Медсервис»</w:t>
      </w:r>
    </w:p>
    <w:p w:rsidR="001A5148" w:rsidRPr="00A96EEB" w:rsidRDefault="001A5148" w:rsidP="001A5148">
      <w:pPr>
        <w:tabs>
          <w:tab w:val="left" w:pos="7200"/>
        </w:tabs>
        <w:jc w:val="center"/>
        <w:rPr>
          <w:rFonts w:eastAsiaTheme="minorHAnsi"/>
          <w:b/>
          <w:lang w:eastAsia="en-US"/>
        </w:rPr>
      </w:pPr>
    </w:p>
    <w:tbl>
      <w:tblPr>
        <w:tblW w:w="8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5403"/>
        <w:gridCol w:w="1303"/>
        <w:gridCol w:w="567"/>
        <w:gridCol w:w="781"/>
      </w:tblGrid>
      <w:tr w:rsidR="001A5148" w:rsidRPr="00A96EEB" w:rsidTr="00EA2840">
        <w:trPr>
          <w:trHeight w:hRule="exact" w:val="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№</w:t>
            </w:r>
          </w:p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proofErr w:type="gramStart"/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п</w:t>
            </w:r>
            <w:proofErr w:type="gramEnd"/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/п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ind w:firstLine="42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Наименование предмета оказания услуг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Ед.</w:t>
            </w:r>
          </w:p>
          <w:p w:rsidR="001A5148" w:rsidRPr="00A96EEB" w:rsidRDefault="001A5148" w:rsidP="00EA2840">
            <w:pPr>
              <w:widowControl w:val="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измерения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5148" w:rsidRPr="00A96EEB" w:rsidRDefault="001A5148" w:rsidP="00EA2840">
            <w:pPr>
              <w:widowControl w:val="0"/>
              <w:jc w:val="center"/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b/>
                <w:color w:val="000000"/>
                <w:kern w:val="1"/>
                <w:sz w:val="22"/>
                <w:szCs w:val="22"/>
              </w:rPr>
              <w:t>Кол-во</w:t>
            </w:r>
          </w:p>
        </w:tc>
      </w:tr>
      <w:tr w:rsidR="001A5148" w:rsidRPr="00A96EEB" w:rsidTr="00EA2840">
        <w:trPr>
          <w:trHeight w:hRule="exact" w:val="10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1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Палатный, системный  контроллер, контроллер перег</w:t>
            </w:r>
            <w:r w:rsidRPr="00A96EEB">
              <w:rPr>
                <w:color w:val="000000"/>
                <w:sz w:val="22"/>
                <w:szCs w:val="22"/>
              </w:rPr>
              <w:t>о</w:t>
            </w:r>
            <w:r w:rsidRPr="00A96EEB">
              <w:rPr>
                <w:color w:val="000000"/>
                <w:sz w:val="22"/>
                <w:szCs w:val="22"/>
              </w:rPr>
              <w:t>ворных устройств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141</w:t>
            </w:r>
          </w:p>
        </w:tc>
      </w:tr>
      <w:tr w:rsidR="001A5148" w:rsidRPr="00A96EEB" w:rsidTr="00EA2840">
        <w:trPr>
          <w:trHeight w:hRule="exact" w:val="3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2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Конфигуратор сети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1A5148" w:rsidRPr="00A96EEB" w:rsidTr="00EA2840">
        <w:trPr>
          <w:trHeight w:hRule="exact" w:val="4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3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 xml:space="preserve">Пульт медсестры  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</w:tr>
      <w:tr w:rsidR="001A5148" w:rsidRPr="00A96EEB" w:rsidTr="00EA2840">
        <w:trPr>
          <w:trHeight w:hRule="exact"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4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Коммутатор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1A5148" w:rsidRPr="00A96EEB" w:rsidTr="00EA2840">
        <w:trPr>
          <w:trHeight w:hRule="exact"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5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Пульт больного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309</w:t>
            </w:r>
          </w:p>
        </w:tc>
      </w:tr>
      <w:tr w:rsidR="001A5148" w:rsidRPr="00A96EEB" w:rsidTr="00EA2840">
        <w:trPr>
          <w:trHeight w:hRule="exact"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6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 xml:space="preserve">Фонарь </w:t>
            </w:r>
            <w:proofErr w:type="gramStart"/>
            <w:r w:rsidRPr="00A96EEB">
              <w:rPr>
                <w:color w:val="000000"/>
                <w:sz w:val="22"/>
                <w:szCs w:val="22"/>
              </w:rPr>
              <w:t>над</w:t>
            </w:r>
            <w:proofErr w:type="gramEnd"/>
            <w:r w:rsidRPr="00A96EEB">
              <w:rPr>
                <w:color w:val="000000"/>
                <w:sz w:val="22"/>
                <w:szCs w:val="22"/>
              </w:rPr>
              <w:t xml:space="preserve"> палатный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108</w:t>
            </w:r>
          </w:p>
        </w:tc>
      </w:tr>
      <w:tr w:rsidR="001A5148" w:rsidRPr="00A96EEB" w:rsidTr="00EA2840">
        <w:trPr>
          <w:trHeight w:hRule="exact"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widowControl w:val="0"/>
              <w:ind w:hanging="10"/>
              <w:jc w:val="center"/>
              <w:rPr>
                <w:rFonts w:eastAsia="Lucida Sans Unicode"/>
                <w:color w:val="000000"/>
                <w:kern w:val="1"/>
                <w:sz w:val="22"/>
                <w:szCs w:val="22"/>
              </w:rPr>
            </w:pPr>
            <w:r w:rsidRPr="00A96EEB">
              <w:rPr>
                <w:rFonts w:eastAsia="Lucida Sans Unicode"/>
                <w:color w:val="000000"/>
                <w:kern w:val="1"/>
                <w:sz w:val="22"/>
                <w:szCs w:val="22"/>
              </w:rPr>
              <w:t>7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jc w:val="left"/>
              <w:rPr>
                <w:color w:val="000000"/>
                <w:sz w:val="22"/>
                <w:szCs w:val="22"/>
              </w:rPr>
            </w:pPr>
            <w:r w:rsidRPr="00A96EEB">
              <w:rPr>
                <w:color w:val="000000"/>
                <w:sz w:val="22"/>
                <w:szCs w:val="22"/>
              </w:rPr>
              <w:t>Громкоговоритель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A96EEB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ind w:right="-29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148" w:rsidRPr="00A96EEB" w:rsidRDefault="001A5148" w:rsidP="00EA2840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96EEB">
              <w:rPr>
                <w:rFonts w:eastAsiaTheme="minorHAnsi"/>
                <w:sz w:val="22"/>
                <w:szCs w:val="22"/>
                <w:lang w:eastAsia="en-US"/>
              </w:rPr>
              <w:t>111</w:t>
            </w:r>
          </w:p>
        </w:tc>
      </w:tr>
    </w:tbl>
    <w:p w:rsidR="001A5148" w:rsidRPr="00A96EEB" w:rsidRDefault="001A5148" w:rsidP="001A5148">
      <w:pPr>
        <w:jc w:val="center"/>
        <w:rPr>
          <w:rFonts w:eastAsiaTheme="minorHAnsi"/>
          <w:b/>
          <w:lang w:eastAsia="en-US"/>
        </w:rPr>
      </w:pPr>
    </w:p>
    <w:p w:rsidR="001A5148" w:rsidRPr="00A96EEB" w:rsidRDefault="001A5148" w:rsidP="001A5148">
      <w:pPr>
        <w:jc w:val="center"/>
        <w:rPr>
          <w:rFonts w:eastAsiaTheme="minorHAnsi"/>
          <w:b/>
          <w:lang w:eastAsia="en-US"/>
        </w:rPr>
      </w:pPr>
    </w:p>
    <w:p w:rsidR="001A5148" w:rsidRDefault="001A5148" w:rsidP="001A5148">
      <w:pPr>
        <w:pStyle w:val="a3"/>
        <w:ind w:left="0"/>
        <w:rPr>
          <w:b/>
          <w:sz w:val="28"/>
          <w:szCs w:val="28"/>
        </w:rPr>
      </w:pPr>
    </w:p>
    <w:p w:rsidR="001A5148" w:rsidRPr="00837ADD" w:rsidRDefault="001A5148" w:rsidP="001A514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1A5148" w:rsidRPr="005E2BFE" w:rsidRDefault="001A5148" w:rsidP="001A514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5E2BFE">
        <w:rPr>
          <w:b/>
          <w:sz w:val="28"/>
          <w:szCs w:val="28"/>
        </w:rPr>
        <w:t>Сведения о графике выполнения работ</w:t>
      </w:r>
    </w:p>
    <w:p w:rsidR="001A5148" w:rsidRPr="00454604" w:rsidRDefault="001A5148" w:rsidP="001A5148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920" w:type="dxa"/>
        <w:tblInd w:w="-803" w:type="dxa"/>
        <w:tblLook w:val="04A0" w:firstRow="1" w:lastRow="0" w:firstColumn="1" w:lastColumn="0" w:noHBand="0" w:noVBand="1"/>
      </w:tblPr>
      <w:tblGrid>
        <w:gridCol w:w="471"/>
        <w:gridCol w:w="2105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1A5148" w:rsidRPr="009A3F9F" w:rsidTr="00EA2840">
        <w:trPr>
          <w:trHeight w:val="478"/>
        </w:trPr>
        <w:tc>
          <w:tcPr>
            <w:tcW w:w="471" w:type="dxa"/>
            <w:vMerge w:val="restart"/>
            <w:vAlign w:val="center"/>
          </w:tcPr>
          <w:p w:rsidR="001A5148" w:rsidRPr="009A3F9F" w:rsidRDefault="001A5148" w:rsidP="00EA2840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9A3F9F">
              <w:rPr>
                <w:sz w:val="22"/>
              </w:rPr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Сроки выполнения работ в месяцах</w:t>
            </w:r>
          </w:p>
        </w:tc>
      </w:tr>
      <w:tr w:rsidR="001A5148" w:rsidRPr="009A3F9F" w:rsidTr="00EA2840">
        <w:trPr>
          <w:trHeight w:val="152"/>
        </w:trPr>
        <w:tc>
          <w:tcPr>
            <w:tcW w:w="471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2020</w:t>
            </w:r>
          </w:p>
        </w:tc>
      </w:tr>
      <w:tr w:rsidR="001A5148" w:rsidRPr="009A3F9F" w:rsidTr="00EA2840">
        <w:trPr>
          <w:trHeight w:val="152"/>
        </w:trPr>
        <w:tc>
          <w:tcPr>
            <w:tcW w:w="471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май</w:t>
            </w:r>
          </w:p>
        </w:tc>
        <w:tc>
          <w:tcPr>
            <w:tcW w:w="80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июнь</w:t>
            </w:r>
          </w:p>
        </w:tc>
        <w:tc>
          <w:tcPr>
            <w:tcW w:w="796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июль</w:t>
            </w:r>
          </w:p>
        </w:tc>
        <w:tc>
          <w:tcPr>
            <w:tcW w:w="62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сен</w:t>
            </w:r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9A3F9F">
              <w:rPr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ноя</w:t>
            </w:r>
          </w:p>
        </w:tc>
        <w:tc>
          <w:tcPr>
            <w:tcW w:w="65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дек</w:t>
            </w:r>
          </w:p>
        </w:tc>
      </w:tr>
      <w:tr w:rsidR="001A5148" w:rsidRPr="009A3F9F" w:rsidTr="00EA2840">
        <w:trPr>
          <w:trHeight w:val="492"/>
        </w:trPr>
        <w:tc>
          <w:tcPr>
            <w:tcW w:w="471" w:type="dxa"/>
            <w:vMerge w:val="restart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2105" w:type="dxa"/>
            <w:vMerge w:val="restart"/>
          </w:tcPr>
          <w:p w:rsidR="001A5148" w:rsidRPr="009A3F9F" w:rsidRDefault="001A5148" w:rsidP="00EA2840">
            <w:pPr>
              <w:rPr>
                <w:sz w:val="22"/>
              </w:rPr>
            </w:pPr>
            <w:r w:rsidRPr="00580EA2">
              <w:rPr>
                <w:i/>
                <w:color w:val="000000"/>
                <w:lang w:eastAsia="en-US"/>
              </w:rPr>
              <w:t>Оказание услуг по техническому обслуживанию палатной сигнал</w:t>
            </w:r>
            <w:r w:rsidRPr="00580EA2">
              <w:rPr>
                <w:i/>
                <w:color w:val="000000"/>
                <w:lang w:eastAsia="en-US"/>
              </w:rPr>
              <w:t>и</w:t>
            </w:r>
            <w:r w:rsidRPr="00580EA2">
              <w:rPr>
                <w:i/>
                <w:color w:val="000000"/>
                <w:lang w:eastAsia="en-US"/>
              </w:rPr>
              <w:t>зации</w:t>
            </w:r>
          </w:p>
        </w:tc>
        <w:tc>
          <w:tcPr>
            <w:tcW w:w="66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8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91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67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3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05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96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2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99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8" w:type="dxa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 w:rsidR="001A5148" w:rsidRPr="009A3F9F" w:rsidTr="00EA2840">
        <w:trPr>
          <w:trHeight w:val="492"/>
        </w:trPr>
        <w:tc>
          <w:tcPr>
            <w:tcW w:w="471" w:type="dxa"/>
            <w:vMerge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</w:tcPr>
          <w:p w:rsidR="001A5148" w:rsidRPr="009A3F9F" w:rsidRDefault="001A5148" w:rsidP="00EA2840">
            <w:pPr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1A5148" w:rsidRPr="009A3F9F" w:rsidRDefault="001A5148" w:rsidP="00EA284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В сроки и </w:t>
            </w:r>
            <w:proofErr w:type="gramStart"/>
            <w:r w:rsidRPr="009A3F9F">
              <w:rPr>
                <w:sz w:val="22"/>
              </w:rPr>
              <w:t>даты</w:t>
            </w:r>
            <w:proofErr w:type="gramEnd"/>
            <w:r w:rsidRPr="009A3F9F">
              <w:rPr>
                <w:sz w:val="22"/>
              </w:rPr>
              <w:t xml:space="preserve"> устанавливаемые </w:t>
            </w:r>
            <w:r>
              <w:rPr>
                <w:sz w:val="22"/>
              </w:rPr>
              <w:t>Заказчиком</w:t>
            </w:r>
          </w:p>
        </w:tc>
      </w:tr>
    </w:tbl>
    <w:p w:rsidR="001A5148" w:rsidRPr="007863CA" w:rsidRDefault="001A5148" w:rsidP="001A5148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1A5148" w:rsidRPr="008537D3" w:rsidRDefault="001A5148" w:rsidP="001A514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1A5148" w:rsidRPr="00A96EEB" w:rsidRDefault="001A5148" w:rsidP="001A5148">
      <w:pPr>
        <w:numPr>
          <w:ilvl w:val="0"/>
          <w:numId w:val="3"/>
        </w:numPr>
        <w:tabs>
          <w:tab w:val="left" w:pos="0"/>
        </w:tabs>
        <w:ind w:left="0" w:firstLine="360"/>
        <w:jc w:val="left"/>
        <w:rPr>
          <w:bCs/>
          <w:i/>
        </w:rPr>
      </w:pPr>
      <w:r w:rsidRPr="00A96EEB">
        <w:rPr>
          <w:bCs/>
          <w:i/>
        </w:rPr>
        <w:t>обеспечить надежное функционирование Оборудования, смонтированного на объе</w:t>
      </w:r>
      <w:r w:rsidRPr="00A96EEB">
        <w:rPr>
          <w:bCs/>
          <w:i/>
        </w:rPr>
        <w:t>к</w:t>
      </w:r>
      <w:r w:rsidRPr="00A96EEB">
        <w:rPr>
          <w:bCs/>
          <w:i/>
        </w:rPr>
        <w:t xml:space="preserve">тах </w:t>
      </w:r>
      <w:r>
        <w:rPr>
          <w:bCs/>
          <w:i/>
        </w:rPr>
        <w:t>ООО «Медсервис»</w:t>
      </w:r>
      <w:r w:rsidRPr="00A96EEB">
        <w:rPr>
          <w:bCs/>
          <w:i/>
        </w:rPr>
        <w:t>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1A5148" w:rsidRPr="005A2D34" w:rsidRDefault="001A5148" w:rsidP="001A514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567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jc w:val="left"/>
        <w:rPr>
          <w:i/>
        </w:rPr>
      </w:pPr>
      <w:r w:rsidRPr="00A96EEB">
        <w:rPr>
          <w:bCs/>
          <w:i/>
        </w:rPr>
        <w:t xml:space="preserve">проводить регламентные работы и неплановое техническое обслуживание с проверкой работоспособности </w:t>
      </w:r>
      <w:r>
        <w:rPr>
          <w:bCs/>
          <w:i/>
        </w:rPr>
        <w:t>компонентов Оборудования в целом;</w:t>
      </w:r>
    </w:p>
    <w:p w:rsidR="001A5148" w:rsidRPr="00A96EEB" w:rsidRDefault="001A5148" w:rsidP="001A5148">
      <w:pPr>
        <w:tabs>
          <w:tab w:val="left" w:pos="567"/>
        </w:tabs>
        <w:ind w:firstLine="426"/>
        <w:rPr>
          <w:i/>
        </w:rPr>
      </w:pPr>
      <w:r>
        <w:rPr>
          <w:bCs/>
          <w:i/>
        </w:rPr>
        <w:t xml:space="preserve">- </w:t>
      </w:r>
      <w:r w:rsidRPr="005A2D34">
        <w:rPr>
          <w:i/>
        </w:rPr>
        <w:t>э</w:t>
      </w:r>
      <w:r w:rsidRPr="00A96EEB">
        <w:rPr>
          <w:i/>
        </w:rPr>
        <w:t>кстренное восстановление работоспособности и устранение неисправностей пала</w:t>
      </w:r>
      <w:r w:rsidRPr="00A96EEB">
        <w:rPr>
          <w:i/>
        </w:rPr>
        <w:t>т</w:t>
      </w:r>
      <w:r w:rsidRPr="00A96EEB">
        <w:rPr>
          <w:i/>
        </w:rPr>
        <w:t>ной сигнализации в стационарах  должно осуществляться в течение 2х часов, включая в</w:t>
      </w:r>
      <w:r w:rsidRPr="00A96EEB">
        <w:rPr>
          <w:i/>
        </w:rPr>
        <w:t>ы</w:t>
      </w:r>
      <w:r w:rsidRPr="00A96EEB">
        <w:rPr>
          <w:i/>
        </w:rPr>
        <w:t>ходные и праздничные дни, с момента получения сообщения от  Заказчика, кроме ночного времени с 22.00 до 8</w:t>
      </w:r>
      <w:r>
        <w:rPr>
          <w:i/>
        </w:rPr>
        <w:t>.00.часов;</w:t>
      </w:r>
      <w:r w:rsidRPr="00A96EEB">
        <w:rPr>
          <w:i/>
        </w:rPr>
        <w:t xml:space="preserve"> </w:t>
      </w:r>
    </w:p>
    <w:p w:rsidR="001A5148" w:rsidRPr="00761DBC" w:rsidRDefault="001A5148" w:rsidP="001A5148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09"/>
        <w:jc w:val="left"/>
        <w:rPr>
          <w:i/>
        </w:rPr>
      </w:pPr>
      <w:r>
        <w:t xml:space="preserve">- </w:t>
      </w:r>
      <w:r w:rsidRPr="005A2D34">
        <w:rPr>
          <w:i/>
        </w:rPr>
        <w:t>и</w:t>
      </w:r>
      <w:r w:rsidRPr="00A96EEB">
        <w:rPr>
          <w:i/>
        </w:rPr>
        <w:t>сполнитель (специалисты, обслуживающие оборудование; непосредственный рук</w:t>
      </w:r>
      <w:r w:rsidRPr="00A96EEB">
        <w:rPr>
          <w:i/>
        </w:rPr>
        <w:t>о</w:t>
      </w:r>
      <w:r w:rsidRPr="00A96EEB">
        <w:rPr>
          <w:i/>
        </w:rPr>
        <w:t>водитель) обязан обеспечить круглосуточный прием по телефону сообщений от Заказчика о неисправностях оборудования,  включая выходные и праздничные дни</w:t>
      </w:r>
      <w:proofErr w:type="gramStart"/>
      <w:r w:rsidRPr="00A96EEB">
        <w:rPr>
          <w:i/>
        </w:rPr>
        <w:t>.</w:t>
      </w:r>
      <w:proofErr w:type="gramEnd"/>
      <w:r w:rsidRPr="00A96EEB">
        <w:rPr>
          <w:i/>
        </w:rPr>
        <w:t xml:space="preserve"> </w:t>
      </w:r>
      <w:proofErr w:type="gramStart"/>
      <w:r w:rsidRPr="00A96EEB">
        <w:rPr>
          <w:i/>
        </w:rPr>
        <w:t>к</w:t>
      </w:r>
      <w:proofErr w:type="gramEnd"/>
      <w:r w:rsidRPr="00A96EEB">
        <w:rPr>
          <w:i/>
        </w:rPr>
        <w:t>роме ночного врем</w:t>
      </w:r>
      <w:r w:rsidRPr="00A96EEB">
        <w:rPr>
          <w:i/>
        </w:rPr>
        <w:t>е</w:t>
      </w:r>
      <w:r w:rsidRPr="00A96EEB">
        <w:rPr>
          <w:i/>
        </w:rPr>
        <w:t>ни с 22.00 до 8.00.часов</w:t>
      </w:r>
      <w:r>
        <w:rPr>
          <w:i/>
        </w:rPr>
        <w:t>.</w:t>
      </w:r>
    </w:p>
    <w:p w:rsidR="001A5148" w:rsidRPr="00761DBC" w:rsidRDefault="001A5148" w:rsidP="001A514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jc w:val="left"/>
        <w:rPr>
          <w:i/>
        </w:rPr>
      </w:pPr>
    </w:p>
    <w:p w:rsidR="001A5148" w:rsidRPr="00BA2109" w:rsidRDefault="001A5148" w:rsidP="001A5148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1A5148" w:rsidRPr="003F1B56" w:rsidRDefault="001A5148" w:rsidP="001A5148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  <w:r>
        <w:rPr>
          <w:i/>
        </w:rPr>
        <w:t xml:space="preserve">- </w:t>
      </w:r>
      <w:r w:rsidRPr="00FC710E">
        <w:rPr>
          <w:i/>
        </w:rPr>
        <w:t xml:space="preserve">наличие </w:t>
      </w:r>
      <w:r w:rsidRPr="00580EA2">
        <w:rPr>
          <w:i/>
          <w:lang w:eastAsia="en-US"/>
        </w:rPr>
        <w:t>не менее 2  специалистов, имеющих  группу по электробезопасности (3 группа)</w:t>
      </w:r>
    </w:p>
    <w:p w:rsidR="003E79F5" w:rsidRDefault="001A5148">
      <w:bookmarkStart w:id="0" w:name="_GoBack"/>
      <w:bookmarkEnd w:id="0"/>
    </w:p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148"/>
    <w:rsid w:val="001A5148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2019-11-07T11:25:00Z</dcterms:created>
  <dcterms:modified xsi:type="dcterms:W3CDTF">2019-11-07T11:26:00Z</dcterms:modified>
</cp:coreProperties>
</file>